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EA60E" w14:textId="6717F667" w:rsidR="006C487D" w:rsidRDefault="006C487D" w:rsidP="006C487D">
      <w:pPr>
        <w:pStyle w:val="BodyText"/>
        <w:spacing w:before="147"/>
        <w:rPr>
          <w:rFonts w:ascii="Times New Roman"/>
        </w:rPr>
      </w:pPr>
    </w:p>
    <w:p w14:paraId="2FD539A9" w14:textId="77777777" w:rsidR="006C487D" w:rsidRDefault="006C487D" w:rsidP="006C487D">
      <w:pPr>
        <w:pStyle w:val="BodyText"/>
        <w:ind w:left="100"/>
      </w:pPr>
      <w:r>
        <w:rPr>
          <w:spacing w:val="-4"/>
        </w:rPr>
        <w:t>Dear</w:t>
      </w:r>
    </w:p>
    <w:p w14:paraId="2211C251" w14:textId="50671C4F" w:rsidR="006C487D" w:rsidRDefault="006C487D" w:rsidP="006C487D">
      <w:pPr>
        <w:pStyle w:val="BodyText"/>
        <w:spacing w:before="242" w:line="276" w:lineRule="auto"/>
        <w:ind w:left="100" w:right="70"/>
      </w:pPr>
      <w:r>
        <w:t>The Academy of Nutrition and Dietetics will be hosting the Food &amp; Nutrition Conference &amp; Expo</w:t>
      </w:r>
      <w:r w:rsidRPr="00843225">
        <w:rPr>
          <w:rFonts w:ascii="Garamond" w:hAnsi="Garamond"/>
          <w:vertAlign w:val="superscript"/>
        </w:rPr>
        <w:t>®</w:t>
      </w:r>
      <w:r w:rsidRPr="00843225">
        <w:rPr>
          <w:vertAlign w:val="superscript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11-14</w:t>
      </w:r>
      <w:r>
        <w:t>,</w:t>
      </w:r>
      <w:r>
        <w:rPr>
          <w:spacing w:val="-3"/>
        </w:rPr>
        <w:t xml:space="preserve"> </w:t>
      </w:r>
      <w:r>
        <w:t>202</w:t>
      </w:r>
      <w:r>
        <w:t>5</w:t>
      </w:r>
      <w:r>
        <w:t>, in</w:t>
      </w:r>
      <w:r>
        <w:rPr>
          <w:spacing w:val="-5"/>
        </w:rPr>
        <w:t xml:space="preserve"> </w:t>
      </w:r>
      <w:r>
        <w:t>Nashville, TN</w:t>
      </w:r>
      <w:r>
        <w:t>,</w:t>
      </w:r>
      <w:r>
        <w:rPr>
          <w:spacing w:val="-3"/>
        </w:rPr>
        <w:t xml:space="preserve"> </w:t>
      </w:r>
      <w:r>
        <w:t>USA.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8,000</w:t>
      </w:r>
      <w:r>
        <w:rPr>
          <w:spacing w:val="-5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nutrition</w:t>
      </w:r>
      <w:r>
        <w:rPr>
          <w:spacing w:val="-4"/>
        </w:rPr>
        <w:t xml:space="preserve"> </w:t>
      </w:r>
      <w:r>
        <w:t>professionals, scientists and industry representatives are expected to attend.</w:t>
      </w:r>
    </w:p>
    <w:p w14:paraId="1E586090" w14:textId="77777777" w:rsidR="006C487D" w:rsidRDefault="006C487D" w:rsidP="006C487D">
      <w:pPr>
        <w:pStyle w:val="BodyText"/>
        <w:spacing w:before="199" w:line="276" w:lineRule="auto"/>
        <w:ind w:left="100" w:right="70"/>
      </w:pPr>
      <w:r>
        <w:t>In addition to around 100 educational sessions focusing on emerging issues and the latest research, there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unparalleled</w:t>
      </w:r>
      <w:r>
        <w:rPr>
          <w:spacing w:val="-5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networking with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nutrition</w:t>
      </w:r>
      <w:r>
        <w:rPr>
          <w:spacing w:val="-5"/>
        </w:rPr>
        <w:t xml:space="preserve"> </w:t>
      </w:r>
      <w:r>
        <w:t>leaders,</w:t>
      </w:r>
      <w:r>
        <w:rPr>
          <w:spacing w:val="-4"/>
        </w:rPr>
        <w:t xml:space="preserve"> </w:t>
      </w:r>
      <w:r>
        <w:t>researchers</w:t>
      </w:r>
      <w:r>
        <w:rPr>
          <w:spacing w:val="-1"/>
        </w:rPr>
        <w:t xml:space="preserve"> </w:t>
      </w:r>
      <w:r>
        <w:t>and executives.</w:t>
      </w:r>
      <w:r>
        <w:rPr>
          <w:spacing w:val="40"/>
        </w:rPr>
        <w:t xml:space="preserve"> </w:t>
      </w:r>
      <w:r>
        <w:t>More than 200 companies will be exhibiting and demonstrating the latest products and services in the food and nutrition marketplace.</w:t>
      </w:r>
    </w:p>
    <w:p w14:paraId="3F7D4490" w14:textId="77777777" w:rsidR="006C487D" w:rsidRDefault="006C487D" w:rsidP="006C487D">
      <w:pPr>
        <w:pStyle w:val="BodyText"/>
        <w:spacing w:before="200" w:line="276" w:lineRule="auto"/>
        <w:ind w:left="100"/>
      </w:pP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Expo,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 xml:space="preserve">on our website at </w:t>
      </w:r>
      <w:hyperlink r:id="rId9" w:history="1">
        <w:r w:rsidRPr="00F97994">
          <w:rPr>
            <w:rStyle w:val="Hyperlink"/>
          </w:rPr>
          <w:t>https://www.eatrightpro.org/events/fnce</w:t>
        </w:r>
        <w:r w:rsidRPr="00F97994">
          <w:rPr>
            <w:rStyle w:val="Hyperlink"/>
          </w:rPr>
          <w:t>/</w:t>
        </w:r>
        <w:r w:rsidRPr="00F97994">
          <w:rPr>
            <w:rStyle w:val="Hyperlink"/>
          </w:rPr>
          <w:t>attendee-info</w:t>
        </w:r>
      </w:hyperlink>
      <w:r>
        <w:t xml:space="preserve">. </w:t>
      </w:r>
    </w:p>
    <w:p w14:paraId="43BC1065" w14:textId="500BE0F6" w:rsidR="006C487D" w:rsidRDefault="006C487D" w:rsidP="006C487D">
      <w:pPr>
        <w:pStyle w:val="BodyText"/>
        <w:spacing w:before="203" w:line="451" w:lineRule="auto"/>
        <w:ind w:left="100" w:right="3695"/>
      </w:pPr>
      <w:r>
        <w:t>We</w:t>
      </w:r>
      <w:r>
        <w:rPr>
          <w:spacing w:val="-5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forward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seeing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 xml:space="preserve">in </w:t>
      </w:r>
      <w:r w:rsidR="003B5B51">
        <w:t>Nashville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 xml:space="preserve">October. </w:t>
      </w:r>
      <w:r>
        <w:rPr>
          <w:spacing w:val="-2"/>
        </w:rPr>
        <w:t>Sincerely,</w:t>
      </w:r>
    </w:p>
    <w:p w14:paraId="20CDC27E" w14:textId="77777777" w:rsidR="006C487D" w:rsidRDefault="006C487D" w:rsidP="006C487D">
      <w:pPr>
        <w:pStyle w:val="BodyText"/>
        <w:ind w:left="100"/>
        <w:rPr>
          <w:sz w:val="20"/>
        </w:rPr>
      </w:pPr>
    </w:p>
    <w:p w14:paraId="10AB2069" w14:textId="77777777" w:rsidR="006C487D" w:rsidRDefault="006C487D" w:rsidP="006C487D">
      <w:pPr>
        <w:pStyle w:val="BodyText"/>
        <w:spacing w:before="39"/>
      </w:pPr>
    </w:p>
    <w:p w14:paraId="10071E4F" w14:textId="77777777" w:rsidR="006C487D" w:rsidRDefault="006C487D" w:rsidP="006C487D">
      <w:pPr>
        <w:pStyle w:val="BodyText"/>
        <w:spacing w:before="42"/>
        <w:ind w:left="100"/>
      </w:pPr>
      <w:r>
        <w:t>Lori Granich, MBA, RDN, CAE</w:t>
      </w:r>
    </w:p>
    <w:p w14:paraId="7C227F15" w14:textId="77777777" w:rsidR="006C487D" w:rsidRDefault="006C487D" w:rsidP="006C487D">
      <w:pPr>
        <w:pStyle w:val="BodyText"/>
        <w:spacing w:before="42"/>
        <w:ind w:left="100"/>
      </w:pPr>
      <w:r>
        <w:t>Senior Director, Lifelong Learning and Meeting Operations</w:t>
      </w:r>
    </w:p>
    <w:p w14:paraId="52724648" w14:textId="77777777" w:rsidR="006C487D" w:rsidRDefault="006C487D" w:rsidP="006C487D">
      <w:pPr>
        <w:pStyle w:val="BodyText"/>
        <w:spacing w:before="42"/>
        <w:ind w:left="100"/>
      </w:pPr>
      <w:r>
        <w:t>Academy of Nutrition and Dietetics</w:t>
      </w:r>
    </w:p>
    <w:p w14:paraId="71316ACB" w14:textId="77777777" w:rsidR="00C90095" w:rsidRDefault="00C90095"/>
    <w:sectPr w:rsidR="00C90095" w:rsidSect="006C487D">
      <w:headerReference w:type="default" r:id="rId10"/>
      <w:pgSz w:w="12240" w:h="15840"/>
      <w:pgMar w:top="162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16E40" w14:textId="77777777" w:rsidR="006C487D" w:rsidRDefault="006C487D" w:rsidP="006C487D">
      <w:pPr>
        <w:spacing w:after="0" w:line="240" w:lineRule="auto"/>
      </w:pPr>
      <w:r>
        <w:separator/>
      </w:r>
    </w:p>
  </w:endnote>
  <w:endnote w:type="continuationSeparator" w:id="0">
    <w:p w14:paraId="5C9DEBC0" w14:textId="77777777" w:rsidR="006C487D" w:rsidRDefault="006C487D" w:rsidP="006C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E9F16" w14:textId="77777777" w:rsidR="006C487D" w:rsidRDefault="006C487D" w:rsidP="006C487D">
      <w:pPr>
        <w:spacing w:after="0" w:line="240" w:lineRule="auto"/>
      </w:pPr>
      <w:r>
        <w:separator/>
      </w:r>
    </w:p>
  </w:footnote>
  <w:footnote w:type="continuationSeparator" w:id="0">
    <w:p w14:paraId="55E0E524" w14:textId="77777777" w:rsidR="006C487D" w:rsidRDefault="006C487D" w:rsidP="006C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4E94" w14:textId="179273F4" w:rsidR="006C487D" w:rsidRDefault="006C487D">
    <w:pPr>
      <w:pStyle w:val="Header"/>
    </w:pPr>
    <w:r>
      <w:rPr>
        <w:noProof/>
      </w:rPr>
      <w:drawing>
        <wp:inline distT="0" distB="0" distL="0" distR="0" wp14:anchorId="68770D83" wp14:editId="29A9831F">
          <wp:extent cx="6045200" cy="881380"/>
          <wp:effectExtent l="0" t="0" r="0" b="0"/>
          <wp:docPr id="1290296067" name="Picture 3" descr="A close up of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296067" name="Picture 3" descr="A close up of a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7D"/>
    <w:rsid w:val="003B5B51"/>
    <w:rsid w:val="005A2770"/>
    <w:rsid w:val="00697DCB"/>
    <w:rsid w:val="006C487D"/>
    <w:rsid w:val="00A2406E"/>
    <w:rsid w:val="00C9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9B7ED"/>
  <w15:chartTrackingRefBased/>
  <w15:docId w15:val="{CB15BBE1-5B54-45DE-8BF6-1950E69B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8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8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8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87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C48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C487D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6C48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87D"/>
  </w:style>
  <w:style w:type="paragraph" w:styleId="Footer">
    <w:name w:val="footer"/>
    <w:basedOn w:val="Normal"/>
    <w:link w:val="FooterChar"/>
    <w:uiPriority w:val="99"/>
    <w:unhideWhenUsed/>
    <w:rsid w:val="006C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87D"/>
  </w:style>
  <w:style w:type="character" w:styleId="FollowedHyperlink">
    <w:name w:val="FollowedHyperlink"/>
    <w:basedOn w:val="DefaultParagraphFont"/>
    <w:uiPriority w:val="99"/>
    <w:semiHidden/>
    <w:unhideWhenUsed/>
    <w:rsid w:val="006C487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eatrightpro.org/events/fnce/attendee-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28EC4752D214D924FFCFB04E0F782" ma:contentTypeVersion="20" ma:contentTypeDescription="Create a new document." ma:contentTypeScope="" ma:versionID="c96cdff72fa931cd11e48a385aa5922c">
  <xsd:schema xmlns:xsd="http://www.w3.org/2001/XMLSchema" xmlns:xs="http://www.w3.org/2001/XMLSchema" xmlns:p="http://schemas.microsoft.com/office/2006/metadata/properties" xmlns:ns1="http://schemas.microsoft.com/sharepoint/v3" xmlns:ns2="2c347e25-8ddc-41f8-ab95-a6607f591c42" xmlns:ns3="00c4eb79-23ae-4973-92ae-45b4fca36f76" targetNamespace="http://schemas.microsoft.com/office/2006/metadata/properties" ma:root="true" ma:fieldsID="5da1adcfc89c1ac99fab09b91f7db66f" ns1:_="" ns2:_="" ns3:_="">
    <xsd:import namespace="http://schemas.microsoft.com/sharepoint/v3"/>
    <xsd:import namespace="2c347e25-8ddc-41f8-ab95-a6607f591c42"/>
    <xsd:import namespace="00c4eb79-23ae-4973-92ae-45b4fca36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47e25-8ddc-41f8-ab95-a6607f591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bb3ce1-2d96-45e5-99c4-d2bba11dad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4eb79-23ae-4973-92ae-45b4fca36f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ea99192-64d4-4af9-a574-23b18b36c1d2}" ma:internalName="TaxCatchAll" ma:showField="CatchAllData" ma:web="00c4eb79-23ae-4973-92ae-45b4fca36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c347e25-8ddc-41f8-ab95-a6607f591c42">
      <Terms xmlns="http://schemas.microsoft.com/office/infopath/2007/PartnerControls"/>
    </lcf76f155ced4ddcb4097134ff3c332f>
    <_ip_UnifiedCompliancePolicyProperties xmlns="http://schemas.microsoft.com/sharepoint/v3" xsi:nil="true"/>
    <TaxCatchAll xmlns="00c4eb79-23ae-4973-92ae-45b4fca36f76" xsi:nil="true"/>
  </documentManagement>
</p:properties>
</file>

<file path=customXml/itemProps1.xml><?xml version="1.0" encoding="utf-8"?>
<ds:datastoreItem xmlns:ds="http://schemas.openxmlformats.org/officeDocument/2006/customXml" ds:itemID="{DB2C5E9E-49FB-40D2-B167-E4A0C1985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347e25-8ddc-41f8-ab95-a6607f591c42"/>
    <ds:schemaRef ds:uri="00c4eb79-23ae-4973-92ae-45b4fca36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B4084-F755-45ED-9B9F-EC7962A05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65AE3-F579-4984-9E2F-5D6C9D52542C}">
  <ds:schemaRefs>
    <ds:schemaRef ds:uri="http://schemas.microsoft.com/office/2006/documentManagement/types"/>
    <ds:schemaRef ds:uri="http://purl.org/dc/elements/1.1/"/>
    <ds:schemaRef ds:uri="http://www.w3.org/XML/1998/namespace"/>
    <ds:schemaRef ds:uri="2c347e25-8ddc-41f8-ab95-a6607f591c42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metadata/properties"/>
    <ds:schemaRef ds:uri="http://purl.org/dc/terms/"/>
    <ds:schemaRef ds:uri="http://schemas.microsoft.com/office/infopath/2007/PartnerControls"/>
    <ds:schemaRef ds:uri="00c4eb79-23ae-4973-92ae-45b4fca36f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Siegel</dc:creator>
  <cp:keywords/>
  <dc:description/>
  <cp:lastModifiedBy>Brooke Siegel</cp:lastModifiedBy>
  <cp:revision>2</cp:revision>
  <dcterms:created xsi:type="dcterms:W3CDTF">2025-01-27T16:13:00Z</dcterms:created>
  <dcterms:modified xsi:type="dcterms:W3CDTF">2025-01-27T16:18:00Z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0x010100B5B28EC4752D214D924FFCFB04E0F782</vt:lpwstr>
  </property>
  <property fmtid="{D5CDD505-2E9C-101B-9397-08002B2CF9AE}" pid="3" name="MediaServiceImageTags">
    <vt:lpwstr/>
  </property>
</Properties>
</file>